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before="0" w:line="240" w:lineRule="auto"/>
        <w:jc w:val="center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Proclamation</w:t>
      </w:r>
    </w:p>
    <w:p w:rsidR="00000000" w:rsidDel="00000000" w:rsidP="00000000" w:rsidRDefault="00000000" w:rsidRPr="00000000" w14:paraId="00000002">
      <w:pPr>
        <w:pageBreakBefore w:val="0"/>
        <w:spacing w:after="0" w:before="0" w:line="240" w:lineRule="auto"/>
        <w:jc w:val="center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Recognizing April 6-12, 2024 as</w:t>
      </w:r>
    </w:p>
    <w:p w:rsidR="00000000" w:rsidDel="00000000" w:rsidP="00000000" w:rsidRDefault="00000000" w:rsidRPr="00000000" w14:paraId="00000003">
      <w:pPr>
        <w:pageBreakBefore w:val="0"/>
        <w:spacing w:after="0" w:before="0" w:line="240" w:lineRule="auto"/>
        <w:jc w:val="center"/>
        <w:rPr>
          <w:rFonts w:ascii="Lato" w:cs="Lato" w:eastAsia="Lato" w:hAnsi="Lato"/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Week of the Young Child at </w:t>
      </w:r>
      <w:r w:rsidDel="00000000" w:rsidR="00000000" w:rsidRPr="00000000">
        <w:rPr>
          <w:rFonts w:ascii="Lato" w:cs="Lato" w:eastAsia="Lato" w:hAnsi="Lato"/>
          <w:color w:val="ff0000"/>
          <w:sz w:val="24"/>
          <w:szCs w:val="24"/>
          <w:highlight w:val="yellow"/>
          <w:rtl w:val="0"/>
        </w:rPr>
        <w:t xml:space="preserve">[INSERT PROGRAM NAME]</w:t>
      </w:r>
    </w:p>
    <w:p w:rsidR="00000000" w:rsidDel="00000000" w:rsidP="00000000" w:rsidRDefault="00000000" w:rsidRPr="00000000" w14:paraId="00000004">
      <w:pPr>
        <w:jc w:val="center"/>
        <w:rPr>
          <w:rFonts w:ascii="Lato" w:cs="Lato" w:eastAsia="Lato" w:hAnsi="Lato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Lato" w:cs="Lato" w:eastAsia="Lato" w:hAnsi="Lato"/>
          <w:i w:val="1"/>
          <w:color w:val="0000ff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i w:val="1"/>
          <w:color w:val="0000ff"/>
          <w:sz w:val="24"/>
          <w:szCs w:val="24"/>
          <w:rtl w:val="0"/>
        </w:rPr>
        <w:t xml:space="preserve">Please download this template to your desktop or copy and paste the below information into a new Word Doc. Then, submit the separate Word Doc for proclamation requests.</w:t>
      </w:r>
    </w:p>
    <w:p w:rsidR="00000000" w:rsidDel="00000000" w:rsidP="00000000" w:rsidRDefault="00000000" w:rsidRPr="00000000" w14:paraId="00000006">
      <w:pPr>
        <w:jc w:val="center"/>
        <w:rPr>
          <w:rFonts w:ascii="Lato" w:cs="Lato" w:eastAsia="Lato" w:hAnsi="Lato"/>
          <w:color w:val="ff0000"/>
          <w:sz w:val="24"/>
          <w:szCs w:val="24"/>
          <w:highlight w:val="yellow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before="0" w:line="240" w:lineRule="auto"/>
        <w:jc w:val="center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after="0" w:before="0" w:line="240" w:lineRule="auto"/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WHEREAS, All young children in our community deserve quality early learning experiences; and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after="0" w:before="0" w:line="240" w:lineRule="auto"/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WHEREAS, Teachers, early childhood professionals, and child care providers who make a difference in the lives of young children deserve recognition and support; and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after="0" w:before="0" w:line="240" w:lineRule="auto"/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WHEREAS, Arizona Association for the Education of Young Children, </w:t>
      </w:r>
      <w:r w:rsidDel="00000000" w:rsidR="00000000" w:rsidRPr="00000000">
        <w:rPr>
          <w:rFonts w:ascii="Lato" w:cs="Lato" w:eastAsia="Lato" w:hAnsi="Lato"/>
          <w:color w:val="ff0000"/>
          <w:sz w:val="24"/>
          <w:szCs w:val="24"/>
          <w:highlight w:val="yellow"/>
          <w:rtl w:val="0"/>
        </w:rPr>
        <w:t xml:space="preserve">[INSERT PROGRAM NAME]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, and other community organizations, in conjunction with the National Association for the Education of Young Children, are celebrating the 53rd Anniversary of the Week of the Young Child; and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highlight w:val="cyan"/>
          <w:rtl w:val="0"/>
        </w:rPr>
        <w:t xml:space="preserve">[Delete this sentence if not applicable]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WHEREAS, </w:t>
      </w:r>
      <w:r w:rsidDel="00000000" w:rsidR="00000000" w:rsidRPr="00000000">
        <w:rPr>
          <w:rFonts w:ascii="Lato" w:cs="Lato" w:eastAsia="Lato" w:hAnsi="Lato"/>
          <w:color w:val="ff0000"/>
          <w:sz w:val="24"/>
          <w:szCs w:val="24"/>
          <w:highlight w:val="yellow"/>
          <w:rtl w:val="0"/>
        </w:rPr>
        <w:t xml:space="preserve">[INSERT PROGRAM NAME]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is accredited by the National Association for the Education of Young Children, the gold standard for early childhood quality; and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after="0" w:before="0" w:line="240" w:lineRule="auto"/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WHEREAS the </w:t>
      </w:r>
      <w:r w:rsidDel="00000000" w:rsidR="00000000" w:rsidRPr="00000000">
        <w:rPr>
          <w:rFonts w:ascii="Lato" w:cs="Lato" w:eastAsia="Lato" w:hAnsi="Lato"/>
          <w:color w:val="ff0000"/>
          <w:sz w:val="24"/>
          <w:szCs w:val="24"/>
          <w:highlight w:val="yellow"/>
          <w:rtl w:val="0"/>
        </w:rPr>
        <w:t xml:space="preserve">[INSERT PROGRAM NAME]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believe that </w:t>
      </w:r>
      <w:r w:rsidDel="00000000" w:rsidR="00000000" w:rsidRPr="00000000">
        <w:rPr>
          <w:rFonts w:ascii="Lato" w:cs="Lato" w:eastAsia="Lato" w:hAnsi="Lato"/>
          <w:color w:val="ff0000"/>
          <w:sz w:val="24"/>
          <w:szCs w:val="24"/>
          <w:highlight w:val="yellow"/>
          <w:rtl w:val="0"/>
        </w:rPr>
        <w:t xml:space="preserve">[INSERT MISSION]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; 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pacing w:after="0" w:before="0" w:line="240" w:lineRule="auto"/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WHEREAS, Public policies that support equitable early learning for all young children are crucial to helping Arizonans thrive.</w:t>
      </w:r>
    </w:p>
    <w:p w:rsidR="00000000" w:rsidDel="00000000" w:rsidP="00000000" w:rsidRDefault="00000000" w:rsidRPr="00000000" w14:paraId="0000000E">
      <w:pPr>
        <w:pageBreakBefore w:val="0"/>
        <w:spacing w:after="0" w:before="0" w:line="240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ageBreakBefore w:val="0"/>
        <w:spacing w:after="0" w:before="0" w:line="240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I, [</w:t>
      </w:r>
      <w:r w:rsidDel="00000000" w:rsidR="00000000" w:rsidRPr="00000000">
        <w:rPr>
          <w:rFonts w:ascii="Lato" w:cs="Lato" w:eastAsia="Lato" w:hAnsi="Lato"/>
          <w:color w:val="ff0000"/>
          <w:sz w:val="24"/>
          <w:szCs w:val="24"/>
          <w:highlight w:val="yellow"/>
          <w:rtl w:val="0"/>
        </w:rPr>
        <w:t xml:space="preserve">INSERT NAME OF DIRECTOR OR BOARD CHAIR]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proclaim that the week of April 6-12, 2024 be declared “Week of the Young Child” at </w:t>
      </w:r>
      <w:r w:rsidDel="00000000" w:rsidR="00000000" w:rsidRPr="00000000">
        <w:rPr>
          <w:rFonts w:ascii="Lato" w:cs="Lato" w:eastAsia="Lato" w:hAnsi="Lato"/>
          <w:color w:val="ff0000"/>
          <w:sz w:val="24"/>
          <w:szCs w:val="24"/>
          <w:highlight w:val="yellow"/>
          <w:rtl w:val="0"/>
        </w:rPr>
        <w:t xml:space="preserve">[INSERT PROGRAM NAME]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. I encourage all staff, parents, and community partners to celebrate young children, families, and the early childhood professionals who support them.</w:t>
      </w:r>
    </w:p>
    <w:p w:rsidR="00000000" w:rsidDel="00000000" w:rsidP="00000000" w:rsidRDefault="00000000" w:rsidRPr="00000000" w14:paraId="00000010">
      <w:pPr>
        <w:pageBreakBefore w:val="0"/>
        <w:spacing w:after="0" w:before="0"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